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F19" w:rsidRPr="00747D30" w:rsidRDefault="00C47F19">
      <w:pPr>
        <w:rPr>
          <w:rFonts w:ascii="Arial" w:hAnsi="Arial" w:cs="Arial"/>
          <w:sz w:val="22"/>
          <w:szCs w:val="22"/>
        </w:rPr>
      </w:pPr>
    </w:p>
    <w:p w:rsidR="00747D30" w:rsidRPr="00747D30" w:rsidRDefault="00747D30">
      <w:pPr>
        <w:rPr>
          <w:rFonts w:ascii="Arial" w:hAnsi="Arial" w:cs="Arial"/>
          <w:sz w:val="22"/>
          <w:szCs w:val="22"/>
        </w:rPr>
      </w:pPr>
    </w:p>
    <w:p w:rsidR="00747D30" w:rsidRDefault="00747D30" w:rsidP="00747D30">
      <w:pPr>
        <w:spacing w:before="100" w:beforeAutospacing="1"/>
        <w:jc w:val="center"/>
        <w:rPr>
          <w:rFonts w:ascii="Arial" w:hAnsi="Arial" w:cs="Arial"/>
          <w:b/>
          <w:bCs/>
          <w:sz w:val="22"/>
          <w:szCs w:val="22"/>
        </w:rPr>
      </w:pPr>
      <w:proofErr w:type="spellStart"/>
      <w:r w:rsidRPr="00747D30">
        <w:rPr>
          <w:rFonts w:ascii="Arial" w:hAnsi="Arial" w:cs="Arial"/>
          <w:b/>
          <w:bCs/>
          <w:sz w:val="22"/>
          <w:szCs w:val="22"/>
        </w:rPr>
        <w:t>Cyber</w:t>
      </w:r>
      <w:bookmarkStart w:id="0" w:name="_GoBack"/>
      <w:bookmarkEnd w:id="0"/>
      <w:r w:rsidRPr="00747D30">
        <w:rPr>
          <w:rFonts w:ascii="Arial" w:hAnsi="Arial" w:cs="Arial"/>
          <w:b/>
          <w:bCs/>
          <w:sz w:val="22"/>
          <w:szCs w:val="22"/>
        </w:rPr>
        <w:t>safety</w:t>
      </w:r>
      <w:proofErr w:type="spellEnd"/>
      <w:r w:rsidRPr="00747D30">
        <w:rPr>
          <w:rFonts w:ascii="Arial" w:hAnsi="Arial" w:cs="Arial"/>
          <w:b/>
          <w:bCs/>
          <w:sz w:val="22"/>
          <w:szCs w:val="22"/>
        </w:rPr>
        <w:t xml:space="preserve"> for Youth and Families:  What you need to know about safe use of technology and social media</w:t>
      </w:r>
    </w:p>
    <w:p w:rsidR="00747D30" w:rsidRDefault="00747D30" w:rsidP="00747D30">
      <w:pPr>
        <w:jc w:val="center"/>
        <w:rPr>
          <w:rFonts w:ascii="Arial" w:hAnsi="Arial" w:cs="Arial"/>
          <w:b/>
          <w:bCs/>
          <w:sz w:val="22"/>
          <w:szCs w:val="22"/>
        </w:rPr>
      </w:pPr>
    </w:p>
    <w:p w:rsidR="00747D30" w:rsidRDefault="00747D30" w:rsidP="00747D30">
      <w:pPr>
        <w:jc w:val="center"/>
        <w:rPr>
          <w:rFonts w:ascii="Arial" w:hAnsi="Arial" w:cs="Arial"/>
          <w:b/>
          <w:bCs/>
          <w:sz w:val="22"/>
          <w:szCs w:val="22"/>
        </w:rPr>
      </w:pPr>
      <w:r>
        <w:rPr>
          <w:rFonts w:ascii="Arial" w:hAnsi="Arial" w:cs="Arial"/>
          <w:b/>
          <w:bCs/>
          <w:sz w:val="22"/>
          <w:szCs w:val="22"/>
        </w:rPr>
        <w:t>Tuesday, February 7</w:t>
      </w:r>
      <w:r w:rsidRPr="00747D30">
        <w:rPr>
          <w:rFonts w:ascii="Arial" w:hAnsi="Arial" w:cs="Arial"/>
          <w:b/>
          <w:bCs/>
          <w:sz w:val="22"/>
          <w:szCs w:val="22"/>
          <w:vertAlign w:val="superscript"/>
        </w:rPr>
        <w:t>th</w:t>
      </w:r>
      <w:r>
        <w:rPr>
          <w:rFonts w:ascii="Arial" w:hAnsi="Arial" w:cs="Arial"/>
          <w:b/>
          <w:bCs/>
          <w:sz w:val="22"/>
          <w:szCs w:val="22"/>
        </w:rPr>
        <w:t>, 2017</w:t>
      </w:r>
    </w:p>
    <w:p w:rsidR="00747D30" w:rsidRDefault="00747D30" w:rsidP="00747D30">
      <w:pPr>
        <w:jc w:val="center"/>
        <w:rPr>
          <w:rFonts w:ascii="Arial" w:hAnsi="Arial" w:cs="Arial"/>
          <w:b/>
          <w:bCs/>
          <w:sz w:val="22"/>
          <w:szCs w:val="22"/>
        </w:rPr>
      </w:pPr>
      <w:r>
        <w:rPr>
          <w:rFonts w:ascii="Arial" w:hAnsi="Arial" w:cs="Arial"/>
          <w:b/>
          <w:bCs/>
          <w:sz w:val="22"/>
          <w:szCs w:val="22"/>
        </w:rPr>
        <w:t>7pm to 8pm</w:t>
      </w:r>
    </w:p>
    <w:p w:rsidR="00747D30" w:rsidRDefault="00747D30" w:rsidP="00747D30">
      <w:pPr>
        <w:jc w:val="center"/>
        <w:rPr>
          <w:rFonts w:ascii="Arial" w:hAnsi="Arial" w:cs="Arial"/>
          <w:b/>
          <w:bCs/>
          <w:sz w:val="22"/>
          <w:szCs w:val="22"/>
        </w:rPr>
      </w:pPr>
      <w:r>
        <w:rPr>
          <w:rFonts w:ascii="Arial" w:hAnsi="Arial" w:cs="Arial"/>
          <w:b/>
          <w:bCs/>
          <w:sz w:val="22"/>
          <w:szCs w:val="22"/>
        </w:rPr>
        <w:t>RV Library</w:t>
      </w:r>
    </w:p>
    <w:p w:rsidR="00747D30" w:rsidRPr="00747D30" w:rsidRDefault="00747D30" w:rsidP="00747D30">
      <w:pPr>
        <w:spacing w:before="100" w:beforeAutospacing="1"/>
        <w:jc w:val="center"/>
        <w:rPr>
          <w:rFonts w:ascii="Arial" w:hAnsi="Arial" w:cs="Arial"/>
          <w:sz w:val="22"/>
          <w:szCs w:val="22"/>
        </w:rPr>
      </w:pPr>
    </w:p>
    <w:p w:rsidR="00747D30" w:rsidRPr="00747D30" w:rsidRDefault="00747D30" w:rsidP="00747D30">
      <w:pPr>
        <w:spacing w:before="100" w:beforeAutospacing="1"/>
        <w:rPr>
          <w:rFonts w:ascii="Arial" w:hAnsi="Arial" w:cs="Arial"/>
          <w:sz w:val="22"/>
          <w:szCs w:val="22"/>
        </w:rPr>
      </w:pPr>
      <w:r w:rsidRPr="00747D30">
        <w:rPr>
          <w:rFonts w:ascii="Arial" w:hAnsi="Arial" w:cs="Arial"/>
          <w:sz w:val="22"/>
          <w:szCs w:val="22"/>
        </w:rPr>
        <w:t> During this presentation, you will:</w:t>
      </w:r>
    </w:p>
    <w:p w:rsidR="00747D30" w:rsidRPr="00747D30" w:rsidRDefault="00747D30" w:rsidP="00747D30">
      <w:pPr>
        <w:pStyle w:val="ListParagraph"/>
        <w:numPr>
          <w:ilvl w:val="0"/>
          <w:numId w:val="1"/>
        </w:numPr>
        <w:spacing w:before="100" w:beforeAutospacing="1"/>
        <w:rPr>
          <w:rFonts w:ascii="Arial" w:hAnsi="Arial" w:cs="Arial"/>
          <w:sz w:val="22"/>
          <w:szCs w:val="22"/>
        </w:rPr>
      </w:pPr>
      <w:r w:rsidRPr="00747D30">
        <w:rPr>
          <w:rFonts w:ascii="Arial" w:hAnsi="Arial" w:cs="Arial"/>
          <w:sz w:val="22"/>
          <w:szCs w:val="22"/>
        </w:rPr>
        <w:t>Hear about the differences between bullying and normal conflict</w:t>
      </w:r>
    </w:p>
    <w:p w:rsidR="00747D30" w:rsidRPr="00747D30" w:rsidRDefault="00747D30" w:rsidP="00747D30">
      <w:pPr>
        <w:pStyle w:val="gmail-msolistparagraph"/>
        <w:numPr>
          <w:ilvl w:val="0"/>
          <w:numId w:val="1"/>
        </w:numPr>
        <w:spacing w:after="0" w:afterAutospacing="0"/>
        <w:rPr>
          <w:rFonts w:ascii="Arial" w:hAnsi="Arial" w:cs="Arial"/>
          <w:sz w:val="22"/>
          <w:szCs w:val="22"/>
        </w:rPr>
      </w:pPr>
      <w:r w:rsidRPr="00747D30">
        <w:rPr>
          <w:rFonts w:ascii="Arial" w:hAnsi="Arial" w:cs="Arial"/>
          <w:sz w:val="22"/>
          <w:szCs w:val="22"/>
        </w:rPr>
        <w:t>Identify risk factors and warning signs of cyberbullying</w:t>
      </w:r>
    </w:p>
    <w:p w:rsidR="00747D30" w:rsidRPr="00747D30" w:rsidRDefault="00747D30" w:rsidP="00747D30">
      <w:pPr>
        <w:pStyle w:val="gmail-msolistparagraph"/>
        <w:numPr>
          <w:ilvl w:val="0"/>
          <w:numId w:val="1"/>
        </w:numPr>
        <w:spacing w:after="0" w:afterAutospacing="0"/>
        <w:rPr>
          <w:rFonts w:ascii="Arial" w:hAnsi="Arial" w:cs="Arial"/>
          <w:sz w:val="22"/>
          <w:szCs w:val="22"/>
        </w:rPr>
      </w:pPr>
      <w:r w:rsidRPr="00747D30">
        <w:rPr>
          <w:rFonts w:ascii="Arial" w:hAnsi="Arial" w:cs="Arial"/>
          <w:sz w:val="22"/>
          <w:szCs w:val="22"/>
        </w:rPr>
        <w:t>Learn what constitutes sexting and the potential consequences of sending or receiving sexting photos</w:t>
      </w:r>
    </w:p>
    <w:p w:rsidR="00747D30" w:rsidRPr="00747D30" w:rsidRDefault="00747D30" w:rsidP="00747D30">
      <w:pPr>
        <w:pStyle w:val="gmail-msolistparagraph"/>
        <w:numPr>
          <w:ilvl w:val="0"/>
          <w:numId w:val="1"/>
        </w:numPr>
        <w:spacing w:after="0" w:afterAutospacing="0"/>
        <w:rPr>
          <w:rFonts w:ascii="Arial" w:hAnsi="Arial" w:cs="Arial"/>
          <w:sz w:val="22"/>
          <w:szCs w:val="22"/>
        </w:rPr>
      </w:pPr>
      <w:r w:rsidRPr="00747D30">
        <w:rPr>
          <w:rFonts w:ascii="Arial" w:hAnsi="Arial" w:cs="Arial"/>
          <w:sz w:val="22"/>
          <w:szCs w:val="22"/>
        </w:rPr>
        <w:t>Learn about the most widely used social media apps, including vault apps</w:t>
      </w:r>
    </w:p>
    <w:p w:rsidR="00747D30" w:rsidRPr="00747D30" w:rsidRDefault="00747D30" w:rsidP="00747D30">
      <w:pPr>
        <w:pStyle w:val="gmail-msolistparagraph"/>
        <w:numPr>
          <w:ilvl w:val="0"/>
          <w:numId w:val="1"/>
        </w:numPr>
        <w:spacing w:after="0" w:afterAutospacing="0"/>
        <w:rPr>
          <w:rFonts w:ascii="Arial" w:hAnsi="Arial" w:cs="Arial"/>
          <w:sz w:val="22"/>
          <w:szCs w:val="22"/>
        </w:rPr>
      </w:pPr>
      <w:r w:rsidRPr="00747D30">
        <w:rPr>
          <w:rFonts w:ascii="Arial" w:hAnsi="Arial" w:cs="Arial"/>
          <w:sz w:val="22"/>
          <w:szCs w:val="22"/>
        </w:rPr>
        <w:t>Hear what parents and guardians can do to prevent cyberbullying behavior and how to intervene when necessary</w:t>
      </w:r>
    </w:p>
    <w:p w:rsidR="00747D30" w:rsidRPr="00747D30" w:rsidRDefault="00747D30" w:rsidP="00747D30">
      <w:pPr>
        <w:pStyle w:val="gmail-msolistparagraph"/>
        <w:numPr>
          <w:ilvl w:val="0"/>
          <w:numId w:val="1"/>
        </w:numPr>
        <w:spacing w:after="0" w:afterAutospacing="0"/>
        <w:rPr>
          <w:rFonts w:ascii="Arial" w:hAnsi="Arial" w:cs="Arial"/>
          <w:sz w:val="22"/>
          <w:szCs w:val="22"/>
        </w:rPr>
      </w:pPr>
      <w:r w:rsidRPr="00747D30">
        <w:rPr>
          <w:rFonts w:ascii="Arial" w:hAnsi="Arial" w:cs="Arial"/>
          <w:sz w:val="22"/>
          <w:szCs w:val="22"/>
        </w:rPr>
        <w:t>Review internet safety tips and tools for families to create and foster safe and positive online interactions for all</w:t>
      </w:r>
    </w:p>
    <w:p w:rsidR="00747D30" w:rsidRPr="00747D30" w:rsidRDefault="00747D30" w:rsidP="00747D30">
      <w:pPr>
        <w:spacing w:before="100" w:beforeAutospacing="1" w:after="100" w:afterAutospacing="1"/>
        <w:rPr>
          <w:rFonts w:ascii="Arial" w:hAnsi="Arial" w:cs="Arial"/>
          <w:sz w:val="22"/>
          <w:szCs w:val="22"/>
        </w:rPr>
      </w:pPr>
      <w:r w:rsidRPr="00747D30">
        <w:rPr>
          <w:rFonts w:ascii="Arial" w:hAnsi="Arial" w:cs="Arial"/>
          <w:b/>
          <w:bCs/>
          <w:sz w:val="22"/>
          <w:szCs w:val="22"/>
        </w:rPr>
        <w:t>Anna Gisetti, MA, School Outreach Consultant</w:t>
      </w:r>
    </w:p>
    <w:p w:rsidR="00747D30" w:rsidRPr="00747D30" w:rsidRDefault="00747D30" w:rsidP="00747D30">
      <w:pPr>
        <w:spacing w:before="100" w:beforeAutospacing="1" w:after="100" w:afterAutospacing="1"/>
        <w:rPr>
          <w:rFonts w:ascii="Arial" w:hAnsi="Arial" w:cs="Arial"/>
          <w:sz w:val="22"/>
          <w:szCs w:val="22"/>
        </w:rPr>
      </w:pPr>
      <w:r w:rsidRPr="00747D30">
        <w:rPr>
          <w:rFonts w:ascii="Arial" w:hAnsi="Arial" w:cs="Arial"/>
          <w:b/>
          <w:bCs/>
          <w:sz w:val="22"/>
          <w:szCs w:val="22"/>
        </w:rPr>
        <w:t>Colorado School Safety Resource Center</w:t>
      </w:r>
    </w:p>
    <w:p w:rsidR="00747D30" w:rsidRPr="00747D30" w:rsidRDefault="00747D30" w:rsidP="00747D30">
      <w:pPr>
        <w:spacing w:before="100" w:beforeAutospacing="1" w:after="100" w:afterAutospacing="1"/>
        <w:rPr>
          <w:rFonts w:ascii="Arial" w:hAnsi="Arial" w:cs="Arial"/>
          <w:sz w:val="22"/>
          <w:szCs w:val="22"/>
        </w:rPr>
      </w:pPr>
      <w:r w:rsidRPr="00747D30">
        <w:rPr>
          <w:rFonts w:ascii="Arial" w:hAnsi="Arial" w:cs="Arial"/>
          <w:b/>
          <w:bCs/>
          <w:sz w:val="22"/>
          <w:szCs w:val="22"/>
        </w:rPr>
        <w:t>Anna Gisetti, M.A.</w:t>
      </w:r>
      <w:r w:rsidRPr="00747D30">
        <w:rPr>
          <w:rFonts w:ascii="Arial" w:hAnsi="Arial" w:cs="Arial"/>
          <w:sz w:val="22"/>
          <w:szCs w:val="22"/>
        </w:rPr>
        <w:t>, began working at the Denver Children’s Home with youth in a residential treatment setting before joining the Colorado public school system for over six years as a school counselor.  She provided professional development on many topics, including bullying prevention, suicide intervention, substance abuse prevention, restorative practices, and threat assessment.  As the School Outreach Consultant at the CSSRC, Anna has trained thousands of school staff, administrators, emergency responders and mental health personnel on these and other school safety topics, such as emergency management.  Anna holds a M.A. in Counseling Psychology and Counselor Education from the University of Colorado at Denver, and a B.S.B.A. from American University in Washington, D.C. </w:t>
      </w:r>
    </w:p>
    <w:p w:rsidR="00747D30" w:rsidRPr="00747D30" w:rsidRDefault="00AA0CA9" w:rsidP="00AA0CA9">
      <w:pPr>
        <w:pStyle w:val="gmail-msolistparagraph"/>
        <w:spacing w:after="0" w:afterAutospacing="0"/>
        <w:jc w:val="center"/>
        <w:rPr>
          <w:rFonts w:ascii="Arial" w:hAnsi="Arial" w:cs="Arial"/>
          <w:sz w:val="22"/>
          <w:szCs w:val="22"/>
        </w:rPr>
      </w:pPr>
      <w:r>
        <w:rPr>
          <w:noProof/>
        </w:rPr>
        <w:drawing>
          <wp:inline distT="0" distB="0" distL="0" distR="0" wp14:anchorId="27D030B8" wp14:editId="78E9B7E4">
            <wp:extent cx="2527248" cy="1687830"/>
            <wp:effectExtent l="0" t="0" r="6985" b="7620"/>
            <wp:docPr id="1"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534576" cy="1692724"/>
                    </a:xfrm>
                    <a:prstGeom prst="rect">
                      <a:avLst/>
                    </a:prstGeom>
                    <a:noFill/>
                    <a:ln>
                      <a:noFill/>
                    </a:ln>
                  </pic:spPr>
                </pic:pic>
              </a:graphicData>
            </a:graphic>
          </wp:inline>
        </w:drawing>
      </w:r>
    </w:p>
    <w:p w:rsidR="00747D30" w:rsidRPr="00747D30" w:rsidRDefault="00747D30" w:rsidP="00747D30">
      <w:pPr>
        <w:pStyle w:val="gmail-msolistparagraph"/>
        <w:spacing w:after="0" w:afterAutospacing="0"/>
        <w:rPr>
          <w:rFonts w:ascii="Arial" w:hAnsi="Arial" w:cs="Arial"/>
          <w:sz w:val="22"/>
          <w:szCs w:val="22"/>
        </w:rPr>
      </w:pPr>
    </w:p>
    <w:p w:rsidR="00747D30" w:rsidRPr="00747D30" w:rsidRDefault="00747D30">
      <w:pPr>
        <w:rPr>
          <w:rFonts w:ascii="Arial" w:hAnsi="Arial" w:cs="Arial"/>
          <w:sz w:val="22"/>
          <w:szCs w:val="22"/>
        </w:rPr>
      </w:pPr>
    </w:p>
    <w:sectPr w:rsidR="00747D30" w:rsidRPr="00747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26368"/>
    <w:multiLevelType w:val="hybridMultilevel"/>
    <w:tmpl w:val="94D8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30"/>
    <w:rsid w:val="00747D30"/>
    <w:rsid w:val="00AA0CA9"/>
    <w:rsid w:val="00C47F19"/>
    <w:rsid w:val="00FF6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154E3-04F7-4DA7-8BD0-1C825F8C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47D3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747D30"/>
    <w:pPr>
      <w:spacing w:before="100" w:beforeAutospacing="1" w:after="100" w:afterAutospacing="1"/>
    </w:pPr>
  </w:style>
  <w:style w:type="paragraph" w:styleId="ListParagraph">
    <w:name w:val="List Paragraph"/>
    <w:basedOn w:val="Normal"/>
    <w:uiPriority w:val="34"/>
    <w:qFormat/>
    <w:rsid w:val="00747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8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i_158f5cbcf8bd2a4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Foss</dc:creator>
  <cp:keywords/>
  <dc:description/>
  <cp:lastModifiedBy>Cheryl Foss</cp:lastModifiedBy>
  <cp:revision>2</cp:revision>
  <dcterms:created xsi:type="dcterms:W3CDTF">2016-12-12T23:32:00Z</dcterms:created>
  <dcterms:modified xsi:type="dcterms:W3CDTF">2016-12-13T02:05:00Z</dcterms:modified>
</cp:coreProperties>
</file>